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4111"/>
        <w:gridCol w:w="1701"/>
      </w:tblGrid>
      <w:tr w:rsidR="009E4B24" w:rsidRPr="009E4B24" w:rsidTr="009E4B24">
        <w:trPr>
          <w:tblCellSpacing w:w="15" w:type="dxa"/>
        </w:trPr>
        <w:tc>
          <w:tcPr>
            <w:tcW w:w="9540" w:type="dxa"/>
            <w:gridSpan w:val="3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Úp</w:t>
            </w:r>
            <w:bookmarkStart w:id="0" w:name="_GoBack"/>
            <w:bookmarkEnd w:id="0"/>
            <w:r w:rsidRPr="009E4B2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lný povinný výtisk </w:t>
            </w:r>
            <w:r w:rsidRPr="009E4B24">
              <w:rPr>
                <w:rFonts w:ascii="Arial" w:eastAsia="Times New Roman" w:hAnsi="Arial" w:cs="Arial"/>
                <w:b/>
                <w:bCs/>
                <w:i/>
                <w:iCs/>
                <w:color w:val="696969"/>
                <w:lang w:eastAsia="cs-CZ"/>
              </w:rPr>
              <w:br/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podle zákona č. 37/1995 Sb. o neperiodických publikacích ve znění zákona  320/2002 Sb. o změně a zrušení některých zákonů v souvislosti s ukončením činnosti okresních úřadů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Národní knihovna ČR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2 povinné výtisky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povinné výtisky, Klementinum 190, 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110 00 Praha 1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5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sekret.ur@nkp.cz</w:t>
              </w:r>
            </w:hyperlink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6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Petra.Chalupnickova@nkp.cz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221663111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Moravská zemská knihovna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Kounicova 65a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601 87 Brno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7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mzk@mzk.cz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541646111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Vědecká knihovna v Olomouci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oddělení doplňování fondů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Bezručova 2, pošt. schr.9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779 11 Olomouc 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8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stanislava.ivanovova@vkol.cz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585223441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585220615</w:t>
            </w:r>
          </w:p>
        </w:tc>
      </w:tr>
    </w:tbl>
    <w:p w:rsidR="00224F9C" w:rsidRDefault="009E4B24"/>
    <w:tbl>
      <w:tblPr>
        <w:tblW w:w="9600" w:type="dxa"/>
        <w:tblCellSpacing w:w="15" w:type="dxa"/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4111"/>
        <w:gridCol w:w="1701"/>
      </w:tblGrid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b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b/>
                <w:i/>
                <w:iCs/>
                <w:lang w:eastAsia="cs-CZ"/>
              </w:rPr>
              <w:t>Regionální povinný výtisk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24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Městská knihovna v Praze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Mariánské náměstí 1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115 76 Praha 1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9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prahlovz@mlp.cz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222113220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Středočeská vědecká knihovna v Kladně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 xml:space="preserve">Gen. </w:t>
            </w:r>
            <w:proofErr w:type="spellStart"/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Klapálka</w:t>
            </w:r>
            <w:proofErr w:type="spellEnd"/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 xml:space="preserve"> 1641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272 01 Kladno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0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akvizice@svkkl.cz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312247432-3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312813111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fax 312813130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9E4B24">
              <w:rPr>
                <w:rFonts w:ascii="Arial" w:eastAsia="Times New Roman" w:hAnsi="Arial" w:cs="Arial"/>
                <w:b/>
                <w:sz w:val="24"/>
                <w:lang w:eastAsia="cs-CZ"/>
              </w:rPr>
              <w:t>Jihočeská vědecká knihovna v Českých Budějovicích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9E4B24">
              <w:rPr>
                <w:rFonts w:ascii="Arial" w:eastAsia="Times New Roman" w:hAnsi="Arial" w:cs="Arial"/>
                <w:b/>
                <w:sz w:val="24"/>
                <w:lang w:eastAsia="cs-CZ"/>
              </w:rPr>
              <w:t>Na sadech 27-28</w:t>
            </w:r>
            <w:r w:rsidRPr="009E4B24">
              <w:rPr>
                <w:rFonts w:ascii="Arial" w:eastAsia="Times New Roman" w:hAnsi="Arial" w:cs="Arial"/>
                <w:b/>
                <w:sz w:val="24"/>
                <w:lang w:eastAsia="cs-CZ"/>
              </w:rPr>
              <w:br/>
              <w:t>370 59 České Budějovice </w:t>
            </w:r>
            <w:r w:rsidRPr="009E4B24">
              <w:rPr>
                <w:rFonts w:ascii="Arial" w:eastAsia="Times New Roman" w:hAnsi="Arial" w:cs="Arial"/>
                <w:b/>
                <w:sz w:val="24"/>
                <w:lang w:eastAsia="cs-CZ"/>
              </w:rPr>
              <w:br/>
            </w:r>
            <w:hyperlink r:id="rId11" w:history="1">
              <w:r w:rsidRPr="009E4B24">
                <w:rPr>
                  <w:rFonts w:ascii="Arial" w:eastAsia="Times New Roman" w:hAnsi="Arial" w:cs="Arial"/>
                  <w:b/>
                  <w:sz w:val="24"/>
                  <w:lang w:eastAsia="cs-CZ"/>
                </w:rPr>
                <w:t>akvizice@cbvk.cz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9E4B24">
              <w:rPr>
                <w:rFonts w:ascii="Arial" w:eastAsia="Times New Roman" w:hAnsi="Arial" w:cs="Arial"/>
                <w:b/>
                <w:sz w:val="24"/>
                <w:lang w:eastAsia="cs-CZ"/>
              </w:rPr>
              <w:t>386351787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Studijní a vědecká knihovna Plzeňského kraje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Klatovská tř. 200/B, PO Box 20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320 70 Plzeň 20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2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nabidky@svkpl.cz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377 454 830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377 454 836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Severočeská vědecká knihovna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W. Churchilla 3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400 01 Ústí nad Labem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3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akvizice@svkul.cz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475200045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475209126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Krajská vědecká knihovna Liberec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Rumjancevova 1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460 53 Liberec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4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library@kvkli.cz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482412111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 xml:space="preserve">Studijní a vědecká knihovna v 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lastRenderedPageBreak/>
              <w:t>Hradci Králové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lastRenderedPageBreak/>
              <w:t>Hradecká 1250/2,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lastRenderedPageBreak/>
              <w:t>500 03 Hradec Králové 3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5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akvizice@svkhk.cz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lastRenderedPageBreak/>
              <w:t>494 946 263-4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lastRenderedPageBreak/>
              <w:t>Moravskoslezská vědecká knihovna v Ostravě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Prokešovo nám. 9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728 00 Ostrava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6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msvk@svkos.cz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596118881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Krajská knihovna Karlovy Vary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Závodní 378/84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360 06 Karlovy Vary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7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knihovna@knihovnakv.cz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732 377 941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Krajská knihovna v Pardubicích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Pernštýnské nám. 77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530 94 Pardubice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8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akvizice@knihovna-pardubice.cz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466531240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466531255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Krajská knihovna Vysočiny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Havlíčkovo nám. 87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580 01 Havlíčkův Brod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19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knihovna@kkvysociny.cz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569400499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Krajská knihovna Františka Bartoše ve Zlíně,</w:t>
            </w:r>
          </w:p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příspěvková organizace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Vavrečkova 7040</w:t>
            </w:r>
          </w:p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760 01 Zlín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20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akvizice@kfbz.cz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573 032 517</w:t>
            </w:r>
          </w:p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731571104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Moravská zemská knihovna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Kounicova 65a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601 87 Brno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21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mzk@mzk.cz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F1F1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541646111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Vědecká knihovna v Olomouci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oddělení doplňování fondů</w:t>
            </w:r>
          </w:p>
        </w:tc>
        <w:tc>
          <w:tcPr>
            <w:tcW w:w="4081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Bezručova 2, pošt. schr.9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779 11 Olomouc  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</w:r>
            <w:hyperlink r:id="rId22" w:history="1">
              <w:r w:rsidRPr="009E4B24">
                <w:rPr>
                  <w:rFonts w:ascii="Arial" w:eastAsia="Times New Roman" w:hAnsi="Arial" w:cs="Arial"/>
                  <w:color w:val="5C0200"/>
                  <w:lang w:eastAsia="cs-CZ"/>
                </w:rPr>
                <w:t>stanislava.ivanovova@vkol.cz</w:t>
              </w:r>
            </w:hyperlink>
          </w:p>
        </w:tc>
        <w:tc>
          <w:tcPr>
            <w:tcW w:w="1656" w:type="dxa"/>
            <w:tcBorders>
              <w:bottom w:val="single" w:sz="6" w:space="0" w:color="D1D1D1"/>
            </w:tcBorders>
            <w:shd w:val="clear" w:color="auto" w:fill="E9E9E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t>585223441</w:t>
            </w:r>
            <w:r w:rsidRPr="009E4B24">
              <w:rPr>
                <w:rFonts w:ascii="Arial" w:eastAsia="Times New Roman" w:hAnsi="Arial" w:cs="Arial"/>
                <w:color w:val="696969"/>
                <w:lang w:eastAsia="cs-CZ"/>
              </w:rPr>
              <w:br/>
              <w:t>585220615</w:t>
            </w:r>
          </w:p>
        </w:tc>
      </w:tr>
      <w:tr w:rsidR="009E4B24" w:rsidRPr="009E4B24" w:rsidTr="009E4B24">
        <w:trPr>
          <w:tblCellSpacing w:w="15" w:type="dxa"/>
        </w:trPr>
        <w:tc>
          <w:tcPr>
            <w:tcW w:w="3743" w:type="dxa"/>
            <w:shd w:val="clear" w:color="auto" w:fill="F1F1F1"/>
            <w:vAlign w:val="center"/>
            <w:hideMark/>
          </w:tcPr>
          <w:p w:rsidR="009E4B24" w:rsidRPr="009E4B24" w:rsidRDefault="009E4B24" w:rsidP="009E4B24">
            <w:pPr>
              <w:spacing w:after="0" w:line="330" w:lineRule="atLeast"/>
              <w:rPr>
                <w:rFonts w:ascii="Arial" w:eastAsia="Times New Roman" w:hAnsi="Arial" w:cs="Arial"/>
                <w:color w:val="696969"/>
                <w:lang w:eastAsia="cs-CZ"/>
              </w:rPr>
            </w:pPr>
          </w:p>
        </w:tc>
        <w:tc>
          <w:tcPr>
            <w:tcW w:w="4081" w:type="dxa"/>
            <w:shd w:val="clear" w:color="auto" w:fill="F1F1F1"/>
            <w:vAlign w:val="center"/>
            <w:hideMark/>
          </w:tcPr>
          <w:p w:rsidR="009E4B24" w:rsidRPr="009E4B24" w:rsidRDefault="009E4B24" w:rsidP="009E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6" w:type="dxa"/>
            <w:shd w:val="clear" w:color="auto" w:fill="F1F1F1"/>
            <w:vAlign w:val="center"/>
            <w:hideMark/>
          </w:tcPr>
          <w:p w:rsidR="009E4B24" w:rsidRPr="009E4B24" w:rsidRDefault="009E4B24" w:rsidP="009E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E4B24" w:rsidRDefault="009E4B24"/>
    <w:sectPr w:rsidR="009E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24"/>
    <w:rsid w:val="0019796B"/>
    <w:rsid w:val="00803201"/>
    <w:rsid w:val="009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E4B24"/>
  </w:style>
  <w:style w:type="character" w:styleId="Hypertextovodkaz">
    <w:name w:val="Hyperlink"/>
    <w:basedOn w:val="Standardnpsmoodstavce"/>
    <w:uiPriority w:val="99"/>
    <w:semiHidden/>
    <w:unhideWhenUsed/>
    <w:rsid w:val="009E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E4B24"/>
  </w:style>
  <w:style w:type="character" w:styleId="Hypertextovodkaz">
    <w:name w:val="Hyperlink"/>
    <w:basedOn w:val="Standardnpsmoodstavce"/>
    <w:uiPriority w:val="99"/>
    <w:semiHidden/>
    <w:unhideWhenUsed/>
    <w:rsid w:val="009E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a.ivanovova@vkol.cz" TargetMode="External"/><Relationship Id="rId13" Type="http://schemas.openxmlformats.org/officeDocument/2006/relationships/hyperlink" Target="mailto:akvizice@svkul.cz" TargetMode="External"/><Relationship Id="rId18" Type="http://schemas.openxmlformats.org/officeDocument/2006/relationships/hyperlink" Target="mailto:dotazy@knihovna-pardubice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zk@mzk.cz" TargetMode="External"/><Relationship Id="rId7" Type="http://schemas.openxmlformats.org/officeDocument/2006/relationships/hyperlink" Target="mailto:mzk@mzk.cz" TargetMode="External"/><Relationship Id="rId12" Type="http://schemas.openxmlformats.org/officeDocument/2006/relationships/hyperlink" Target="mailto:nabidka@svkpl.cz" TargetMode="External"/><Relationship Id="rId17" Type="http://schemas.openxmlformats.org/officeDocument/2006/relationships/hyperlink" Target="mailto:knihovna@knihovnakv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svk@svkos.cz" TargetMode="External"/><Relationship Id="rId20" Type="http://schemas.openxmlformats.org/officeDocument/2006/relationships/hyperlink" Target="mailto:akvizice@kfbz.cz" TargetMode="External"/><Relationship Id="rId1" Type="http://schemas.openxmlformats.org/officeDocument/2006/relationships/styles" Target="styles.xml"/><Relationship Id="rId6" Type="http://schemas.openxmlformats.org/officeDocument/2006/relationships/hyperlink" Target="mailto:petra.chalupnickova@nkp.cz" TargetMode="External"/><Relationship Id="rId11" Type="http://schemas.openxmlformats.org/officeDocument/2006/relationships/hyperlink" Target="mailto:akvizice@cbvk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ekret.ur@nkp.cz" TargetMode="External"/><Relationship Id="rId15" Type="http://schemas.openxmlformats.org/officeDocument/2006/relationships/hyperlink" Target="mailto:akvizice@svkhk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kvizice@svkkl.cz" TargetMode="External"/><Relationship Id="rId19" Type="http://schemas.openxmlformats.org/officeDocument/2006/relationships/hyperlink" Target="mailto:knihovna@kkvysoci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hlovz@mlp.cz" TargetMode="External"/><Relationship Id="rId14" Type="http://schemas.openxmlformats.org/officeDocument/2006/relationships/hyperlink" Target="mailto:library@kvkli.cz" TargetMode="External"/><Relationship Id="rId22" Type="http://schemas.openxmlformats.org/officeDocument/2006/relationships/hyperlink" Target="mailto:stanislava.ivanovova@vkol.cz%0D%0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2510</Characters>
  <Application>Microsoft Office Word</Application>
  <DocSecurity>0</DocSecurity>
  <Lines>20</Lines>
  <Paragraphs>5</Paragraphs>
  <ScaleCrop>false</ScaleCrop>
  <Company>VŠTE ČB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Hana</dc:creator>
  <cp:lastModifiedBy>Dlouhá Hana</cp:lastModifiedBy>
  <cp:revision>1</cp:revision>
  <dcterms:created xsi:type="dcterms:W3CDTF">2016-12-12T09:20:00Z</dcterms:created>
  <dcterms:modified xsi:type="dcterms:W3CDTF">2016-12-12T09:22:00Z</dcterms:modified>
</cp:coreProperties>
</file>